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4F" w:rsidRDefault="000A3872">
      <w:r>
        <w:rPr>
          <w:noProof/>
          <w:lang w:eastAsia="es-CL"/>
        </w:rPr>
        <w:drawing>
          <wp:inline distT="0" distB="0" distL="0" distR="0">
            <wp:extent cx="2991553" cy="1009650"/>
            <wp:effectExtent l="0" t="0" r="0" b="0"/>
            <wp:docPr id="2" name="Imagen 2" descr="https://firmas.inta.cl/img/logo-inta-cedi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rmas.inta.cl/img/logo-inta-cedin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339" cy="1038265"/>
                    </a:xfrm>
                    <a:prstGeom prst="rect">
                      <a:avLst/>
                    </a:prstGeom>
                    <a:noFill/>
                    <a:ln>
                      <a:noFill/>
                    </a:ln>
                  </pic:spPr>
                </pic:pic>
              </a:graphicData>
            </a:graphic>
          </wp:inline>
        </w:drawing>
      </w:r>
    </w:p>
    <w:p w:rsidR="0029144F" w:rsidRDefault="00CF7BC5" w:rsidP="0029144F">
      <w:pPr>
        <w:jc w:val="center"/>
        <w:rPr>
          <w:sz w:val="28"/>
          <w:szCs w:val="28"/>
          <w:u w:val="single"/>
        </w:rPr>
      </w:pPr>
      <w:r>
        <w:rPr>
          <w:sz w:val="28"/>
          <w:szCs w:val="28"/>
          <w:u w:val="single"/>
        </w:rPr>
        <w:t>INFORMATIVO</w:t>
      </w:r>
      <w:r w:rsidR="0029144F" w:rsidRPr="0029144F">
        <w:rPr>
          <w:sz w:val="28"/>
          <w:szCs w:val="28"/>
          <w:u w:val="single"/>
        </w:rPr>
        <w:t>.</w:t>
      </w:r>
    </w:p>
    <w:p w:rsidR="000A3872" w:rsidRPr="0029144F" w:rsidRDefault="000A3872" w:rsidP="0029144F">
      <w:pPr>
        <w:jc w:val="center"/>
        <w:rPr>
          <w:sz w:val="28"/>
          <w:szCs w:val="28"/>
          <w:u w:val="single"/>
        </w:rPr>
      </w:pPr>
    </w:p>
    <w:p w:rsidR="007052B6" w:rsidRPr="00A9631E" w:rsidRDefault="0029144F" w:rsidP="00BC3099">
      <w:pPr>
        <w:jc w:val="both"/>
        <w:rPr>
          <w:sz w:val="24"/>
          <w:szCs w:val="24"/>
          <w:u w:val="single"/>
        </w:rPr>
      </w:pPr>
      <w:r w:rsidRPr="00A9631E">
        <w:rPr>
          <w:sz w:val="24"/>
          <w:szCs w:val="24"/>
          <w:u w:val="single"/>
        </w:rPr>
        <w:t xml:space="preserve">Examen: </w:t>
      </w:r>
      <w:r w:rsidR="00F71E1E" w:rsidRPr="00A9631E">
        <w:rPr>
          <w:sz w:val="24"/>
          <w:szCs w:val="24"/>
          <w:u w:val="single"/>
        </w:rPr>
        <w:t>Secuenciación completa de Exoma</w:t>
      </w:r>
      <w:r w:rsidRPr="00A9631E">
        <w:rPr>
          <w:sz w:val="24"/>
          <w:szCs w:val="24"/>
          <w:u w:val="single"/>
        </w:rPr>
        <w:t>.</w:t>
      </w:r>
    </w:p>
    <w:p w:rsidR="00F71E1E" w:rsidRPr="00A9631E" w:rsidRDefault="00F71E1E" w:rsidP="00BC3099">
      <w:pPr>
        <w:jc w:val="both"/>
        <w:rPr>
          <w:sz w:val="24"/>
          <w:szCs w:val="24"/>
        </w:rPr>
      </w:pPr>
    </w:p>
    <w:p w:rsidR="00F71E1E" w:rsidRPr="00A9631E" w:rsidRDefault="0029144F" w:rsidP="00BC3099">
      <w:pPr>
        <w:jc w:val="both"/>
        <w:rPr>
          <w:sz w:val="24"/>
          <w:szCs w:val="24"/>
        </w:rPr>
      </w:pPr>
      <w:r w:rsidRPr="00A9631E">
        <w:rPr>
          <w:sz w:val="24"/>
          <w:szCs w:val="24"/>
        </w:rPr>
        <w:t>Estimado Paciente, se informa que e</w:t>
      </w:r>
      <w:r w:rsidR="00F71E1E" w:rsidRPr="00A9631E">
        <w:rPr>
          <w:sz w:val="24"/>
          <w:szCs w:val="24"/>
        </w:rPr>
        <w:t>l procesamiento de</w:t>
      </w:r>
      <w:r w:rsidR="0040538A" w:rsidRPr="00A9631E">
        <w:rPr>
          <w:sz w:val="24"/>
          <w:szCs w:val="24"/>
        </w:rPr>
        <w:t xml:space="preserve">l examen “secuenciación completa de exoma” </w:t>
      </w:r>
      <w:r w:rsidR="00F71E1E" w:rsidRPr="00A9631E">
        <w:rPr>
          <w:sz w:val="24"/>
          <w:szCs w:val="24"/>
        </w:rPr>
        <w:t xml:space="preserve">cuenta con varias etapas, unas se desarrollan en Chile y otra incluye </w:t>
      </w:r>
      <w:r w:rsidRPr="00A9631E">
        <w:rPr>
          <w:sz w:val="24"/>
          <w:szCs w:val="24"/>
        </w:rPr>
        <w:t>el envío</w:t>
      </w:r>
      <w:r w:rsidR="00F71E1E" w:rsidRPr="00A9631E">
        <w:rPr>
          <w:sz w:val="24"/>
          <w:szCs w:val="24"/>
        </w:rPr>
        <w:t xml:space="preserve"> al extranjero (Valencia, España).</w:t>
      </w:r>
    </w:p>
    <w:p w:rsidR="00F71E1E" w:rsidRPr="00A9631E" w:rsidRDefault="00F71E1E" w:rsidP="00BC3099">
      <w:pPr>
        <w:jc w:val="both"/>
        <w:rPr>
          <w:sz w:val="24"/>
          <w:szCs w:val="24"/>
        </w:rPr>
      </w:pPr>
      <w:r w:rsidRPr="00A9631E">
        <w:rPr>
          <w:sz w:val="24"/>
          <w:szCs w:val="24"/>
        </w:rPr>
        <w:t xml:space="preserve">El envío de esas muestras al extranjero se hace habitualmente los </w:t>
      </w:r>
      <w:r w:rsidR="0029144F" w:rsidRPr="00A9631E">
        <w:rPr>
          <w:sz w:val="24"/>
          <w:szCs w:val="24"/>
        </w:rPr>
        <w:t xml:space="preserve">días </w:t>
      </w:r>
      <w:r w:rsidRPr="00A9631E">
        <w:rPr>
          <w:sz w:val="24"/>
          <w:szCs w:val="24"/>
        </w:rPr>
        <w:t xml:space="preserve">15 y 30 de cada mes, sin </w:t>
      </w:r>
      <w:r w:rsidR="0029144F" w:rsidRPr="00A9631E">
        <w:rPr>
          <w:sz w:val="24"/>
          <w:szCs w:val="24"/>
        </w:rPr>
        <w:t>embargo,</w:t>
      </w:r>
      <w:r w:rsidRPr="00A9631E">
        <w:rPr>
          <w:sz w:val="24"/>
          <w:szCs w:val="24"/>
        </w:rPr>
        <w:t xml:space="preserve"> esas fechas pueden variar</w:t>
      </w:r>
      <w:r w:rsidR="0029144F" w:rsidRPr="00A9631E">
        <w:rPr>
          <w:sz w:val="24"/>
          <w:szCs w:val="24"/>
        </w:rPr>
        <w:t xml:space="preserve"> por necesidad del laboratorio de Citogenética </w:t>
      </w:r>
      <w:bookmarkStart w:id="0" w:name="_GoBack"/>
      <w:bookmarkEnd w:id="0"/>
      <w:r w:rsidR="0029144F" w:rsidRPr="00A9631E">
        <w:rPr>
          <w:sz w:val="24"/>
          <w:szCs w:val="24"/>
        </w:rPr>
        <w:t>Molecular</w:t>
      </w:r>
      <w:r w:rsidR="0040538A" w:rsidRPr="00A9631E">
        <w:rPr>
          <w:sz w:val="24"/>
          <w:szCs w:val="24"/>
        </w:rPr>
        <w:t xml:space="preserve"> o de la empresa de traslado de muestras.</w:t>
      </w:r>
    </w:p>
    <w:p w:rsidR="00F71E1E" w:rsidRPr="00A9631E" w:rsidRDefault="00F71E1E" w:rsidP="00BC3099">
      <w:pPr>
        <w:jc w:val="both"/>
        <w:rPr>
          <w:sz w:val="24"/>
          <w:szCs w:val="24"/>
        </w:rPr>
      </w:pPr>
      <w:r w:rsidRPr="00A9631E">
        <w:rPr>
          <w:sz w:val="24"/>
          <w:szCs w:val="24"/>
        </w:rPr>
        <w:t>El plazo de entrega de estos resultados es de 50 días</w:t>
      </w:r>
      <w:r w:rsidR="0029144F" w:rsidRPr="00A9631E">
        <w:rPr>
          <w:sz w:val="24"/>
          <w:szCs w:val="24"/>
        </w:rPr>
        <w:t xml:space="preserve"> hábiles</w:t>
      </w:r>
      <w:r w:rsidRPr="00A9631E">
        <w:rPr>
          <w:sz w:val="24"/>
          <w:szCs w:val="24"/>
        </w:rPr>
        <w:t xml:space="preserve"> desde </w:t>
      </w:r>
      <w:r w:rsidR="0040538A" w:rsidRPr="00A9631E">
        <w:rPr>
          <w:sz w:val="24"/>
          <w:szCs w:val="24"/>
        </w:rPr>
        <w:t>su envío al extranjero, por lo que considerando los plazos de procesamiento en Chile y envió de la muestra, este plazo podría alcanzar hasta los 65 u 80 días.</w:t>
      </w:r>
    </w:p>
    <w:p w:rsidR="00F71E1E" w:rsidRPr="00A9631E" w:rsidRDefault="0040538A" w:rsidP="00BC3099">
      <w:pPr>
        <w:jc w:val="both"/>
        <w:rPr>
          <w:sz w:val="24"/>
          <w:szCs w:val="24"/>
        </w:rPr>
      </w:pPr>
      <w:r w:rsidRPr="00A9631E">
        <w:rPr>
          <w:sz w:val="24"/>
          <w:szCs w:val="24"/>
        </w:rPr>
        <w:t xml:space="preserve">Le haremos llegar un correo electrónico dentro de los próximos 30 días para informarle la fecha exacta de envió de la muestra para garantizar la transparencia en este proceso. Luego de eso, le avisaremos cuando el resultado de su examen esté listo. Ante cualquier duda, le solicitamos enviar un correo a </w:t>
      </w:r>
      <w:hyperlink r:id="rId5" w:history="1">
        <w:r w:rsidRPr="00A9631E">
          <w:rPr>
            <w:rStyle w:val="Hipervnculo"/>
            <w:sz w:val="24"/>
            <w:szCs w:val="24"/>
          </w:rPr>
          <w:t>geneticamolecular@inta.uchile.cl</w:t>
        </w:r>
      </w:hyperlink>
      <w:r w:rsidRPr="00A9631E">
        <w:rPr>
          <w:sz w:val="24"/>
          <w:szCs w:val="24"/>
        </w:rPr>
        <w:t>.</w:t>
      </w:r>
    </w:p>
    <w:p w:rsidR="0029144F" w:rsidRPr="00A9631E" w:rsidRDefault="0029144F">
      <w:pPr>
        <w:rPr>
          <w:sz w:val="24"/>
          <w:szCs w:val="24"/>
        </w:rPr>
      </w:pPr>
    </w:p>
    <w:p w:rsidR="0029144F" w:rsidRPr="00A9631E" w:rsidRDefault="00A9631E">
      <w:pPr>
        <w:rPr>
          <w:sz w:val="24"/>
          <w:szCs w:val="24"/>
        </w:rPr>
      </w:pPr>
      <w:r>
        <w:rPr>
          <w:sz w:val="24"/>
          <w:szCs w:val="24"/>
        </w:rPr>
        <w:t>Nombre Paciente: 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0029144F" w:rsidRPr="00A9631E">
        <w:rPr>
          <w:sz w:val="24"/>
          <w:szCs w:val="24"/>
        </w:rPr>
        <w:t>_____________________________________</w:t>
      </w:r>
      <w:r w:rsidR="0040538A" w:rsidRPr="00A9631E">
        <w:rPr>
          <w:sz w:val="24"/>
          <w:szCs w:val="24"/>
        </w:rPr>
        <w:t>______</w:t>
      </w:r>
      <w:r w:rsidR="0029144F" w:rsidRPr="00A9631E">
        <w:rPr>
          <w:sz w:val="24"/>
          <w:szCs w:val="24"/>
        </w:rPr>
        <w:t>________</w:t>
      </w:r>
    </w:p>
    <w:p w:rsidR="004D5AB8" w:rsidRPr="00A9631E" w:rsidRDefault="0029144F">
      <w:pPr>
        <w:rPr>
          <w:sz w:val="24"/>
          <w:szCs w:val="24"/>
        </w:rPr>
      </w:pPr>
      <w:r w:rsidRPr="00A9631E">
        <w:rPr>
          <w:sz w:val="24"/>
          <w:szCs w:val="24"/>
        </w:rPr>
        <w:t>Fecha de Toma de Muestra: _________________________________________</w:t>
      </w:r>
      <w:r w:rsidR="0040538A" w:rsidRPr="00A9631E">
        <w:rPr>
          <w:sz w:val="24"/>
          <w:szCs w:val="24"/>
        </w:rPr>
        <w:t>______</w:t>
      </w:r>
      <w:r w:rsidRPr="00A9631E">
        <w:rPr>
          <w:sz w:val="24"/>
          <w:szCs w:val="24"/>
        </w:rPr>
        <w:t>___</w:t>
      </w:r>
    </w:p>
    <w:p w:rsidR="004D5AB8" w:rsidRPr="00A9631E" w:rsidRDefault="004D5AB8">
      <w:pPr>
        <w:rPr>
          <w:sz w:val="24"/>
          <w:szCs w:val="24"/>
        </w:rPr>
      </w:pPr>
      <w:r w:rsidRPr="00A9631E">
        <w:rPr>
          <w:sz w:val="24"/>
          <w:szCs w:val="24"/>
        </w:rPr>
        <w:t>Correo Electrónico: _________________________________________________</w:t>
      </w:r>
      <w:r w:rsidR="0040538A" w:rsidRPr="00A9631E">
        <w:rPr>
          <w:sz w:val="24"/>
          <w:szCs w:val="24"/>
        </w:rPr>
        <w:t>______</w:t>
      </w:r>
      <w:r w:rsidRPr="00A9631E">
        <w:rPr>
          <w:sz w:val="24"/>
          <w:szCs w:val="24"/>
        </w:rPr>
        <w:t>__</w:t>
      </w:r>
    </w:p>
    <w:p w:rsidR="0029144F" w:rsidRPr="00A9631E" w:rsidRDefault="004D5AB8">
      <w:pPr>
        <w:rPr>
          <w:sz w:val="24"/>
          <w:szCs w:val="24"/>
        </w:rPr>
      </w:pPr>
      <w:r w:rsidRPr="00A9631E">
        <w:rPr>
          <w:sz w:val="24"/>
          <w:szCs w:val="24"/>
        </w:rPr>
        <w:t>Celular: __________________________________________________________</w:t>
      </w:r>
      <w:r w:rsidR="0040538A" w:rsidRPr="00A9631E">
        <w:rPr>
          <w:sz w:val="24"/>
          <w:szCs w:val="24"/>
        </w:rPr>
        <w:t>_______</w:t>
      </w:r>
      <w:r w:rsidRPr="00A9631E">
        <w:rPr>
          <w:sz w:val="24"/>
          <w:szCs w:val="24"/>
        </w:rPr>
        <w:t>__</w:t>
      </w:r>
    </w:p>
    <w:p w:rsidR="000A3872" w:rsidRPr="00A9631E" w:rsidRDefault="000A3872">
      <w:pPr>
        <w:rPr>
          <w:sz w:val="24"/>
          <w:szCs w:val="24"/>
        </w:rPr>
      </w:pPr>
    </w:p>
    <w:p w:rsidR="0029144F" w:rsidRPr="00A9631E" w:rsidRDefault="000A3872" w:rsidP="000A3872">
      <w:pPr>
        <w:jc w:val="center"/>
        <w:rPr>
          <w:sz w:val="24"/>
          <w:szCs w:val="24"/>
        </w:rPr>
      </w:pPr>
      <w:r w:rsidRPr="00A9631E">
        <w:rPr>
          <w:sz w:val="24"/>
          <w:szCs w:val="24"/>
        </w:rPr>
        <w:t>_________</w:t>
      </w:r>
      <w:r w:rsidR="0029144F" w:rsidRPr="00A9631E">
        <w:rPr>
          <w:sz w:val="24"/>
          <w:szCs w:val="24"/>
        </w:rPr>
        <w:t>__________________________</w:t>
      </w:r>
    </w:p>
    <w:p w:rsidR="00F71E1E" w:rsidRPr="00A9631E" w:rsidRDefault="0029144F" w:rsidP="000A3872">
      <w:pPr>
        <w:jc w:val="center"/>
        <w:rPr>
          <w:sz w:val="24"/>
          <w:szCs w:val="24"/>
        </w:rPr>
      </w:pPr>
      <w:r w:rsidRPr="00A9631E">
        <w:rPr>
          <w:sz w:val="24"/>
          <w:szCs w:val="24"/>
        </w:rPr>
        <w:t>Firma</w:t>
      </w:r>
      <w:r w:rsidR="000A3872" w:rsidRPr="00A9631E">
        <w:rPr>
          <w:sz w:val="24"/>
          <w:szCs w:val="24"/>
        </w:rPr>
        <w:t xml:space="preserve"> (Acuso recibo de esta información)</w:t>
      </w:r>
      <w:r w:rsidR="00C624E4" w:rsidRPr="00A9631E">
        <w:rPr>
          <w:sz w:val="24"/>
          <w:szCs w:val="24"/>
        </w:rPr>
        <w:t>.</w:t>
      </w:r>
    </w:p>
    <w:p w:rsidR="00F71E1E" w:rsidRDefault="00F71E1E"/>
    <w:sectPr w:rsidR="00F71E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1E"/>
    <w:rsid w:val="000A3872"/>
    <w:rsid w:val="0029144F"/>
    <w:rsid w:val="00380AA5"/>
    <w:rsid w:val="0040538A"/>
    <w:rsid w:val="004D5AB8"/>
    <w:rsid w:val="00733DCA"/>
    <w:rsid w:val="00A9631E"/>
    <w:rsid w:val="00BC3099"/>
    <w:rsid w:val="00C624E4"/>
    <w:rsid w:val="00CB6703"/>
    <w:rsid w:val="00CF7BC5"/>
    <w:rsid w:val="00E22BE3"/>
    <w:rsid w:val="00F71E1E"/>
    <w:rsid w:val="00F900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CE0"/>
  <w15:chartTrackingRefBased/>
  <w15:docId w15:val="{24DD8021-FBC8-4221-9D2C-2F071E7E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2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eticamolecular@inta.uchile.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Letelier</dc:creator>
  <cp:keywords/>
  <dc:description/>
  <cp:lastModifiedBy>Mario Soto</cp:lastModifiedBy>
  <cp:revision>12</cp:revision>
  <dcterms:created xsi:type="dcterms:W3CDTF">2024-04-26T13:53:00Z</dcterms:created>
  <dcterms:modified xsi:type="dcterms:W3CDTF">2024-05-16T13:29:00Z</dcterms:modified>
</cp:coreProperties>
</file>